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5C0BB3">
        <w:t>PRÉ-</w:t>
      </w:r>
      <w:r w:rsidR="00AB0CF5">
        <w:t>TESE DE DOUTORADO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2E12D2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2E12D2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AB0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</w:t>
            </w:r>
            <w:r w:rsidR="00AB0CF5">
              <w:rPr>
                <w:color w:val="000000"/>
                <w:sz w:val="24"/>
                <w:szCs w:val="24"/>
              </w:rPr>
              <w:t>Tese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B66F1E" w:rsidRPr="00726CE8" w:rsidRDefault="00B66F1E" w:rsidP="00B66F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Pr="00726CE8">
        <w:rPr>
          <w:rFonts w:eastAsia="Arial" w:cs="Arial"/>
          <w:color w:val="000000"/>
          <w:sz w:val="24"/>
          <w:szCs w:val="24"/>
        </w:rPr>
        <w:t xml:space="preserve">Conforme o Art. </w:t>
      </w:r>
      <w:r>
        <w:rPr>
          <w:rFonts w:eastAsia="Arial" w:cs="Arial"/>
          <w:color w:val="000000"/>
          <w:sz w:val="24"/>
          <w:szCs w:val="24"/>
        </w:rPr>
        <w:t xml:space="preserve">56 </w:t>
      </w:r>
      <w:r w:rsidRPr="00726CE8">
        <w:rPr>
          <w:rFonts w:eastAsia="Arial" w:cs="Arial"/>
          <w:color w:val="000000"/>
          <w:sz w:val="24"/>
          <w:szCs w:val="24"/>
        </w:rPr>
        <w:t>da Resolução nº 849/2024 (COPP/UFMS)</w:t>
      </w:r>
      <w:r>
        <w:rPr>
          <w:rFonts w:eastAsia="Arial" w:cs="Arial"/>
          <w:color w:val="000000"/>
          <w:sz w:val="24"/>
          <w:szCs w:val="24"/>
        </w:rPr>
        <w:t>, bem como as orientações prestadas pela Coordenação do Programa;</w:t>
      </w:r>
      <w:r w:rsidRPr="00726CE8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a presente solicitação deverá ser realizada mediante envio de formulário específico à Secretaria. No e-mail, favor </w:t>
      </w:r>
      <w:r w:rsidRPr="00726CE8">
        <w:rPr>
          <w:rFonts w:eastAsia="Arial" w:cs="Arial"/>
          <w:color w:val="000000"/>
          <w:sz w:val="24"/>
          <w:szCs w:val="24"/>
        </w:rPr>
        <w:t>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A82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B0CF5" w:rsidRPr="00726CE8" w:rsidRDefault="00AB0CF5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  <w:bookmarkStart w:id="0" w:name="_GoBack"/>
      <w:bookmarkEnd w:id="0"/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41" w:rsidRDefault="00C40641">
      <w:r>
        <w:separator/>
      </w:r>
    </w:p>
  </w:endnote>
  <w:endnote w:type="continuationSeparator" w:id="0">
    <w:p w:rsidR="00C40641" w:rsidRDefault="00C4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41" w:rsidRDefault="00C40641">
      <w:r>
        <w:separator/>
      </w:r>
    </w:p>
  </w:footnote>
  <w:footnote w:type="continuationSeparator" w:id="0">
    <w:p w:rsidR="00C40641" w:rsidRDefault="00C4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 xml:space="preserve">MINISTÉRIO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2E12D2"/>
    <w:rsid w:val="00317590"/>
    <w:rsid w:val="00381931"/>
    <w:rsid w:val="003A05BE"/>
    <w:rsid w:val="00400F08"/>
    <w:rsid w:val="004358B5"/>
    <w:rsid w:val="00481A54"/>
    <w:rsid w:val="00490AA8"/>
    <w:rsid w:val="004D3B3F"/>
    <w:rsid w:val="00511148"/>
    <w:rsid w:val="0054523E"/>
    <w:rsid w:val="005934C1"/>
    <w:rsid w:val="005C0BB3"/>
    <w:rsid w:val="00726CE8"/>
    <w:rsid w:val="007C2887"/>
    <w:rsid w:val="0090218B"/>
    <w:rsid w:val="00914BB0"/>
    <w:rsid w:val="00A37664"/>
    <w:rsid w:val="00A52636"/>
    <w:rsid w:val="00A82A71"/>
    <w:rsid w:val="00AB0CF5"/>
    <w:rsid w:val="00B66F1E"/>
    <w:rsid w:val="00BB1F64"/>
    <w:rsid w:val="00BB5B38"/>
    <w:rsid w:val="00C35E28"/>
    <w:rsid w:val="00C40641"/>
    <w:rsid w:val="00CA5547"/>
    <w:rsid w:val="00D029D7"/>
    <w:rsid w:val="00D04624"/>
    <w:rsid w:val="00D20543"/>
    <w:rsid w:val="00D60598"/>
    <w:rsid w:val="00DC1271"/>
    <w:rsid w:val="00E22B45"/>
    <w:rsid w:val="00E676EA"/>
    <w:rsid w:val="00EC1B1E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3</cp:revision>
  <dcterms:created xsi:type="dcterms:W3CDTF">2025-03-11T14:37:00Z</dcterms:created>
  <dcterms:modified xsi:type="dcterms:W3CDTF">2025-03-11T14:43:00Z</dcterms:modified>
</cp:coreProperties>
</file>